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outlineLvl w:val="9"/>
        <w:rPr>
          <w:rFonts w:hint="eastAsia" w:ascii="仿宋_GB2312" w:hAnsi="仿宋_GB2312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留学回国人员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创新创业大赛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参赛条件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参赛人员须同时具备以下基本条件：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1.在外留学或作访问学者一年以上，学有所成；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2.具有硕士以上学位或获得中级以上专业技术职称；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3.能独立主持研究开发工作，有培养发展前途；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4.年龄一般不超过四十五岁。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）创新赛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参赛项目须同时具备以下条件：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日，项目尚未在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中华人民共和国行政区域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内登记注册。项目在技术、产品、模式等方面有创新，有完整的创业计划书，实施后成长潜力较大。项目不存在知识产权争议，不侵犯第三方的知识产权、所有权、使用权和处置权。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）创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参赛项目须同时具备以下条件：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2014年1月1日至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内登记注册的初创型企业，该企业法定代表人或股东成员中至少有1名成员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符合参赛人员基本条件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现代工业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商用车（重卡）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无人机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人工智能（大数据）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输变电装备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智能终端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石油天然气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太阳能光伏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医药和医疗装备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新型电力工业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富硒产品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纺织服装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成套专用设备制造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半导体及集成电路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铝镁钼深加工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碳纤维及其复合材料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乘用车（新能源）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数控机床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智能建造与新型建筑工业化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煤炭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机器人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钛及钛合金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节能环保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氢能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现代化工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增材制造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新型显示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钢铁深加工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传感器与物联网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软件和信息技术服务等领域，符合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我省34条工业领域重点产业链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建设理念和要求的项目。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现代农业：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种业振兴、种质资源保护、设施农业、家庭农场、农业生产大托管、智慧农业、智能农机装备、农业大数据、农业碳汇等领域，符合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现代高效特色农业建设理念和要求的项目。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3.文化教育：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数字文体、动漫、文创设计与开发、文化教育、非物质文化遗产保护等领域，符合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我省文化教育高质量发展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理念和要求的特色项目。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4.其他领域：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电商直播、智慧商圈、智慧商店、绿色金融、旅游康养、科技信息服务、商务会展服务、人力资源服务、餐饮服务、家庭社区服务等领域，具有融合创新、提能增效显著特点，为我省高质量发展所需。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420" w:leftChars="200" w:right="420" w:rightChars="200"/>
                            <w:rPr>
                              <w:rStyle w:val="14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420" w:leftChars="200" w:right="420" w:rightChars="200"/>
                      <w:rPr>
                        <w:rStyle w:val="14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000156D5"/>
    <w:rsid w:val="0002156E"/>
    <w:rsid w:val="0006306D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D07F95"/>
    <w:rsid w:val="00D109A5"/>
    <w:rsid w:val="00E11B19"/>
    <w:rsid w:val="00E64DDA"/>
    <w:rsid w:val="00E87569"/>
    <w:rsid w:val="00EB3684"/>
    <w:rsid w:val="00F04DC8"/>
    <w:rsid w:val="00F74EF4"/>
    <w:rsid w:val="00F87808"/>
    <w:rsid w:val="00F90153"/>
    <w:rsid w:val="01195483"/>
    <w:rsid w:val="0276437A"/>
    <w:rsid w:val="03A07D1C"/>
    <w:rsid w:val="04742E73"/>
    <w:rsid w:val="05236355"/>
    <w:rsid w:val="05390C11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EDED014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widowControl/>
      <w:wordWrap/>
      <w:autoSpaceDE/>
      <w:autoSpaceDN/>
      <w:spacing w:before="340" w:beforeLines="0" w:after="330" w:afterLines="0" w:line="576" w:lineRule="auto"/>
      <w:jc w:val="left"/>
      <w:outlineLvl w:val="0"/>
    </w:pPr>
    <w:rPr>
      <w:rFonts w:ascii="宋体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/>
    </w:pPr>
    <w:rPr>
      <w:rFonts w:ascii="Calibri" w:hAnsi="Calibri" w:eastAsia="楷体_GB2312"/>
    </w:rPr>
  </w:style>
  <w:style w:type="paragraph" w:styleId="3">
    <w:name w:val="index 6"/>
    <w:basedOn w:val="1"/>
    <w:next w:val="1"/>
    <w:qFormat/>
    <w:uiPriority w:val="99"/>
    <w:pPr>
      <w:ind w:left="1000" w:leftChars="1000"/>
    </w:pPr>
  </w:style>
  <w:style w:type="paragraph" w:styleId="5">
    <w:name w:val="Body Text"/>
    <w:basedOn w:val="1"/>
    <w:next w:val="1"/>
    <w:link w:val="16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6">
    <w:name w:val="Plain Text"/>
    <w:basedOn w:val="1"/>
    <w:link w:val="15"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Balloon Text"/>
    <w:basedOn w:val="1"/>
    <w:link w:val="18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customStyle="1" w:styleId="15">
    <w:name w:val="Plain Text Char"/>
    <w:basedOn w:val="12"/>
    <w:link w:val="6"/>
    <w:semiHidden/>
    <w:qFormat/>
    <w:locked/>
    <w:uiPriority w:val="99"/>
    <w:rPr>
      <w:rFonts w:ascii="宋体" w:hAnsi="宋体" w:eastAsia="仿宋_GB2312" w:cs="Times New Roman"/>
      <w:kern w:val="2"/>
      <w:sz w:val="22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semiHidden/>
    <w:qFormat/>
    <w:uiPriority w:val="99"/>
  </w:style>
  <w:style w:type="character" w:customStyle="1" w:styleId="17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Balloon Text Char"/>
    <w:basedOn w:val="12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Header Char"/>
    <w:basedOn w:val="12"/>
    <w:link w:val="9"/>
    <w:qFormat/>
    <w:locked/>
    <w:uiPriority w:val="99"/>
    <w:rPr>
      <w:rFonts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公文样式1"/>
    <w:basedOn w:val="4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53</Pages>
  <Words>6861</Words>
  <Characters>7160</Characters>
  <Lines>0</Lines>
  <Paragraphs>0</Paragraphs>
  <TotalTime>16</TotalTime>
  <ScaleCrop>false</ScaleCrop>
  <LinksUpToDate>false</LinksUpToDate>
  <CharactersWithSpaces>7331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2022-07-22T19:26:00Z</dcterms:created>
  <dc:creator>Rongxue Hao</dc:creator>
  <cp:lastModifiedBy>guest</cp:lastModifiedBy>
  <cp:lastPrinted>2024-09-25T10:58:00Z</cp:lastPrinted>
  <dcterms:modified xsi:type="dcterms:W3CDTF">2024-09-30T15:42:14Z</dcterms:modified>
  <dc:title>关于举办第一届陕西省博士后创新创业大赛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5BAAFF02EFD54080B6F7C1352209EE1F_13</vt:lpwstr>
  </property>
</Properties>
</file>